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9F48" w14:textId="7D107BF9" w:rsidR="003D4034" w:rsidRDefault="00AA1650">
      <w:r>
        <w:t>AAOHN Legislative Affairs Newsletter Article for February Distribution</w:t>
      </w:r>
    </w:p>
    <w:p w14:paraId="284654BC" w14:textId="77777777" w:rsidR="006B0887" w:rsidRDefault="006B0887"/>
    <w:p w14:paraId="126C51D7" w14:textId="17CB5AC7" w:rsidR="002B1A3C" w:rsidRPr="00977125" w:rsidRDefault="00977125">
      <w:pPr>
        <w:rPr>
          <w:b/>
          <w:bCs/>
        </w:rPr>
      </w:pPr>
      <w:r w:rsidRPr="00977125">
        <w:rPr>
          <w:b/>
          <w:bCs/>
        </w:rPr>
        <w:t xml:space="preserve">Stand Up for Nursing – Nursing Is a Professional Degree </w:t>
      </w:r>
    </w:p>
    <w:p w14:paraId="0722F048" w14:textId="4FD568C8" w:rsidR="002B1A3C" w:rsidRDefault="002B1A3C">
      <w:r>
        <w:t xml:space="preserve">Did you know that the Department of Education has proposed that nursing </w:t>
      </w:r>
      <w:r w:rsidR="00D763B6">
        <w:t xml:space="preserve">will </w:t>
      </w:r>
      <w:r>
        <w:t xml:space="preserve">no longer be considered a “professional” graduate degree when applying for </w:t>
      </w:r>
      <w:r w:rsidR="00507EE8">
        <w:t>federal</w:t>
      </w:r>
      <w:r>
        <w:t xml:space="preserve"> student loans? </w:t>
      </w:r>
      <w:r w:rsidR="00507EE8">
        <w:t>It’s</w:t>
      </w:r>
      <w:r>
        <w:t xml:space="preserve"> true, provisions of a budget act passed last year would allow the </w:t>
      </w:r>
      <w:r w:rsidR="00507EE8">
        <w:t>Department</w:t>
      </w:r>
      <w:r>
        <w:t xml:space="preserve"> of Education to </w:t>
      </w:r>
      <w:r w:rsidR="00731EB0">
        <w:t xml:space="preserve">exclude </w:t>
      </w:r>
      <w:r>
        <w:t xml:space="preserve">nurses from borrowing </w:t>
      </w:r>
      <w:r w:rsidR="00507EE8">
        <w:t xml:space="preserve">loans to obtain a master’s or doctoral degree in nursing at the “professional” </w:t>
      </w:r>
      <w:r w:rsidR="00731EB0">
        <w:t xml:space="preserve">higher limit </w:t>
      </w:r>
      <w:r w:rsidR="00507EE8">
        <w:t xml:space="preserve">degree level. This means while </w:t>
      </w:r>
      <w:r w:rsidR="00731EB0">
        <w:t xml:space="preserve">students of law, chiropractic </w:t>
      </w:r>
      <w:r w:rsidR="00D763B6">
        <w:t xml:space="preserve">medicine, </w:t>
      </w:r>
      <w:r w:rsidR="00731EB0">
        <w:t xml:space="preserve">and theology </w:t>
      </w:r>
      <w:r w:rsidR="00D763B6">
        <w:t xml:space="preserve">would be able to </w:t>
      </w:r>
      <w:r w:rsidR="00731EB0">
        <w:t>borrow up to $200,00</w:t>
      </w:r>
      <w:r w:rsidR="00300DFA">
        <w:t>0</w:t>
      </w:r>
      <w:r w:rsidR="00731EB0">
        <w:t xml:space="preserve"> in federal student </w:t>
      </w:r>
      <w:r w:rsidR="00D763B6">
        <w:t xml:space="preserve">loans for their graduate education, nurses, teachers, and social workers (among others) would have a $100,000 lifetime cap. </w:t>
      </w:r>
    </w:p>
    <w:p w14:paraId="160E31A6" w14:textId="428D14D0" w:rsidR="003D4034" w:rsidRDefault="006B0887">
      <w:bookmarkStart w:id="0" w:name="_Hlk220668259"/>
      <w:r w:rsidRPr="006B0887">
        <w:t>AAOHN has been actively collaborating with other nursing organization</w:t>
      </w:r>
      <w:r w:rsidR="00300DFA">
        <w:t>s</w:t>
      </w:r>
      <w:r w:rsidRPr="006B0887">
        <w:t xml:space="preserve"> to fight back against these changes which would limit our ability to obtain graduate level education in </w:t>
      </w:r>
      <w:bookmarkEnd w:id="0"/>
      <w:r w:rsidRPr="006B0887">
        <w:t xml:space="preserve">nursing. We have also been working with members of </w:t>
      </w:r>
      <w:r w:rsidR="00300DFA">
        <w:t>C</w:t>
      </w:r>
      <w:r w:rsidR="00300DFA" w:rsidRPr="006B0887">
        <w:t xml:space="preserve">ongress </w:t>
      </w:r>
      <w:r w:rsidRPr="006B0887">
        <w:t xml:space="preserve">and asking for their assistance. </w:t>
      </w:r>
      <w:r w:rsidR="00977125">
        <w:t xml:space="preserve">AAOHN is </w:t>
      </w:r>
      <w:r>
        <w:t xml:space="preserve">one of the 65 </w:t>
      </w:r>
      <w:r w:rsidR="00977125">
        <w:t xml:space="preserve">member </w:t>
      </w:r>
      <w:r>
        <w:t xml:space="preserve">organizations </w:t>
      </w:r>
      <w:r w:rsidR="00977125">
        <w:t xml:space="preserve">of the </w:t>
      </w:r>
      <w:hyperlink r:id="rId4" w:history="1">
        <w:r w:rsidR="00977125" w:rsidRPr="006B0887">
          <w:rPr>
            <w:rStyle w:val="Hyperlink"/>
          </w:rPr>
          <w:t>Nursing Community Coalition (NCC)</w:t>
        </w:r>
      </w:hyperlink>
      <w:r w:rsidR="00977125">
        <w:t xml:space="preserve">. The NCC </w:t>
      </w:r>
      <w:r>
        <w:t>has been actively respond</w:t>
      </w:r>
      <w:r w:rsidR="002C0CD3">
        <w:t>ing</w:t>
      </w:r>
      <w:r>
        <w:t xml:space="preserve"> through their advocacy efforts</w:t>
      </w:r>
      <w:r w:rsidR="00077E41">
        <w:t xml:space="preserve"> as well</w:t>
      </w:r>
      <w:r>
        <w:t xml:space="preserve">. </w:t>
      </w:r>
      <w:r w:rsidR="003D4034" w:rsidRPr="003D4034">
        <w:t>Rachel Minahan, Executive Director</w:t>
      </w:r>
      <w:r w:rsidR="003D4034">
        <w:t xml:space="preserve"> of the </w:t>
      </w:r>
      <w:r w:rsidR="003D4034" w:rsidRPr="003D4034">
        <w:t>Nursing Community Coalition</w:t>
      </w:r>
      <w:r w:rsidR="003D4034">
        <w:t xml:space="preserve"> (NCC</w:t>
      </w:r>
      <w:r w:rsidR="002B1A3C">
        <w:t xml:space="preserve"> writes</w:t>
      </w:r>
      <w:r w:rsidR="003D4034">
        <w:t xml:space="preserve">): </w:t>
      </w:r>
    </w:p>
    <w:p w14:paraId="21AF7223" w14:textId="6960D2C2" w:rsidR="003D4034" w:rsidRDefault="002B1A3C" w:rsidP="001E38FC">
      <w:pPr>
        <w:ind w:left="720"/>
      </w:pPr>
      <w:r>
        <w:t>“</w:t>
      </w:r>
      <w:r w:rsidR="003D4034" w:rsidRPr="003D4034">
        <w:t xml:space="preserve">As you may have seen, the Department of Education (ED) released the One Big Beautiful Bill Act (OB3A) proposed rule on </w:t>
      </w:r>
      <w:hyperlink r:id="rId5" w:history="1">
        <w:r w:rsidR="00077E41" w:rsidRPr="00077E41">
          <w:rPr>
            <w:rStyle w:val="Hyperlink"/>
          </w:rPr>
          <w:t>Reimagining and Improving Student Education</w:t>
        </w:r>
      </w:hyperlink>
      <w:r w:rsidR="003D4034" w:rsidRPr="003D4034">
        <w:t xml:space="preserve"> (</w:t>
      </w:r>
      <w:hyperlink r:id="rId6" w:history="1">
        <w:r w:rsidR="003D4034" w:rsidRPr="003D4034">
          <w:rPr>
            <w:rStyle w:val="Hyperlink"/>
          </w:rPr>
          <w:t>see text here</w:t>
        </w:r>
      </w:hyperlink>
      <w:r w:rsidR="003D4034" w:rsidRPr="003D4034">
        <w:t>). As we anticipated, unfortunately, this proposed rule does not include post-baccalaureate nursing in the definition of "professional degree" programs. The 30-day comment period is currently scheduled to start (1/30). We are reviewing the proposed rule as we work to coordinate our unified response efforts</w:t>
      </w:r>
      <w:r>
        <w:t>…</w:t>
      </w:r>
      <w:r w:rsidR="003D4034" w:rsidRPr="003D4034">
        <w:t xml:space="preserve"> to ensure Nursing is a Professional Degree.</w:t>
      </w:r>
      <w:r>
        <w:t>”</w:t>
      </w:r>
    </w:p>
    <w:p w14:paraId="27976708" w14:textId="73A9C3F0" w:rsidR="002C0CD3" w:rsidRPr="002C0CD3" w:rsidRDefault="002C0CD3" w:rsidP="002C0CD3">
      <w:r w:rsidRPr="002C0CD3">
        <w:t xml:space="preserve">Part of the federal rules process is to allow the </w:t>
      </w:r>
      <w:proofErr w:type="gramStart"/>
      <w:r>
        <w:t xml:space="preserve">general </w:t>
      </w:r>
      <w:r w:rsidRPr="002C0CD3">
        <w:t>public</w:t>
      </w:r>
      <w:proofErr w:type="gramEnd"/>
      <w:r w:rsidRPr="002C0CD3">
        <w:t xml:space="preserve"> </w:t>
      </w:r>
      <w:proofErr w:type="gramStart"/>
      <w:r w:rsidRPr="002C0CD3">
        <w:t>a period of time</w:t>
      </w:r>
      <w:proofErr w:type="gramEnd"/>
      <w:r w:rsidRPr="002C0CD3">
        <w:t xml:space="preserve"> to post their comments about any proposed rule change in the federal register. The comment period for this proposed change is opening on January 30th, for 30 days. AAOHN will be posting comments in opposition to these changes, and we encourage </w:t>
      </w:r>
      <w:proofErr w:type="gramStart"/>
      <w:r w:rsidRPr="002C0CD3">
        <w:t>all of</w:t>
      </w:r>
      <w:proofErr w:type="gramEnd"/>
      <w:r w:rsidRPr="002C0CD3">
        <w:t xml:space="preserve"> our members to post their thoughts as well (prior to the deadline). The Federal Resister notice can be found here: </w:t>
      </w:r>
      <w:hyperlink r:id="rId7" w:history="1">
        <w:r w:rsidRPr="002C0CD3">
          <w:rPr>
            <w:rStyle w:val="Hyperlink"/>
          </w:rPr>
          <w:t>https://www.federalregister.gov/public-inspection/2026-01912/reimagining-and-improving-student-education</w:t>
        </w:r>
      </w:hyperlink>
    </w:p>
    <w:p w14:paraId="411B5C97" w14:textId="5947933D" w:rsidR="002C0CD3" w:rsidRDefault="002C0CD3" w:rsidP="003D4034">
      <w:r w:rsidRPr="002C0CD3">
        <w:t>Thank you</w:t>
      </w:r>
      <w:r>
        <w:t xml:space="preserve"> and let your voice be heard! </w:t>
      </w:r>
    </w:p>
    <w:p w14:paraId="190E6BBB" w14:textId="77777777" w:rsidR="001E38FC" w:rsidRPr="003D4034" w:rsidRDefault="001E38FC" w:rsidP="003D4034"/>
    <w:sectPr w:rsidR="001E38FC" w:rsidRPr="003D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50"/>
    <w:rsid w:val="00077E41"/>
    <w:rsid w:val="00153635"/>
    <w:rsid w:val="001E38FC"/>
    <w:rsid w:val="00232F69"/>
    <w:rsid w:val="002A4A4A"/>
    <w:rsid w:val="002B1A3C"/>
    <w:rsid w:val="002C0CD3"/>
    <w:rsid w:val="00300DFA"/>
    <w:rsid w:val="003D4034"/>
    <w:rsid w:val="003D7EE9"/>
    <w:rsid w:val="00507EE8"/>
    <w:rsid w:val="005E677F"/>
    <w:rsid w:val="006B0887"/>
    <w:rsid w:val="00731EB0"/>
    <w:rsid w:val="008019CC"/>
    <w:rsid w:val="008E1DB0"/>
    <w:rsid w:val="00977125"/>
    <w:rsid w:val="00AA1650"/>
    <w:rsid w:val="00C44CB9"/>
    <w:rsid w:val="00CE48A9"/>
    <w:rsid w:val="00D4307E"/>
    <w:rsid w:val="00D763B6"/>
    <w:rsid w:val="00E6232D"/>
    <w:rsid w:val="00F174AE"/>
    <w:rsid w:val="00FF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B62B"/>
  <w15:chartTrackingRefBased/>
  <w15:docId w15:val="{16EBF66B-E5ED-41D4-B092-1FACD4C4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50"/>
    <w:rPr>
      <w:rFonts w:eastAsiaTheme="majorEastAsia" w:cstheme="majorBidi"/>
      <w:color w:val="272727" w:themeColor="text1" w:themeTint="D8"/>
    </w:rPr>
  </w:style>
  <w:style w:type="paragraph" w:styleId="Title">
    <w:name w:val="Title"/>
    <w:basedOn w:val="Normal"/>
    <w:next w:val="Normal"/>
    <w:link w:val="TitleChar"/>
    <w:uiPriority w:val="10"/>
    <w:qFormat/>
    <w:rsid w:val="00AA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50"/>
    <w:pPr>
      <w:spacing w:before="160"/>
      <w:jc w:val="center"/>
    </w:pPr>
    <w:rPr>
      <w:i/>
      <w:iCs/>
      <w:color w:val="404040" w:themeColor="text1" w:themeTint="BF"/>
    </w:rPr>
  </w:style>
  <w:style w:type="character" w:customStyle="1" w:styleId="QuoteChar">
    <w:name w:val="Quote Char"/>
    <w:basedOn w:val="DefaultParagraphFont"/>
    <w:link w:val="Quote"/>
    <w:uiPriority w:val="29"/>
    <w:rsid w:val="00AA1650"/>
    <w:rPr>
      <w:i/>
      <w:iCs/>
      <w:color w:val="404040" w:themeColor="text1" w:themeTint="BF"/>
    </w:rPr>
  </w:style>
  <w:style w:type="paragraph" w:styleId="ListParagraph">
    <w:name w:val="List Paragraph"/>
    <w:basedOn w:val="Normal"/>
    <w:uiPriority w:val="34"/>
    <w:qFormat/>
    <w:rsid w:val="00AA1650"/>
    <w:pPr>
      <w:ind w:left="720"/>
      <w:contextualSpacing/>
    </w:pPr>
  </w:style>
  <w:style w:type="character" w:styleId="IntenseEmphasis">
    <w:name w:val="Intense Emphasis"/>
    <w:basedOn w:val="DefaultParagraphFont"/>
    <w:uiPriority w:val="21"/>
    <w:qFormat/>
    <w:rsid w:val="00AA1650"/>
    <w:rPr>
      <w:i/>
      <w:iCs/>
      <w:color w:val="0F4761" w:themeColor="accent1" w:themeShade="BF"/>
    </w:rPr>
  </w:style>
  <w:style w:type="paragraph" w:styleId="IntenseQuote">
    <w:name w:val="Intense Quote"/>
    <w:basedOn w:val="Normal"/>
    <w:next w:val="Normal"/>
    <w:link w:val="IntenseQuoteChar"/>
    <w:uiPriority w:val="30"/>
    <w:qFormat/>
    <w:rsid w:val="00AA1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650"/>
    <w:rPr>
      <w:i/>
      <w:iCs/>
      <w:color w:val="0F4761" w:themeColor="accent1" w:themeShade="BF"/>
    </w:rPr>
  </w:style>
  <w:style w:type="character" w:styleId="IntenseReference">
    <w:name w:val="Intense Reference"/>
    <w:basedOn w:val="DefaultParagraphFont"/>
    <w:uiPriority w:val="32"/>
    <w:qFormat/>
    <w:rsid w:val="00AA1650"/>
    <w:rPr>
      <w:b/>
      <w:bCs/>
      <w:smallCaps/>
      <w:color w:val="0F4761" w:themeColor="accent1" w:themeShade="BF"/>
      <w:spacing w:val="5"/>
    </w:rPr>
  </w:style>
  <w:style w:type="character" w:styleId="Hyperlink">
    <w:name w:val="Hyperlink"/>
    <w:basedOn w:val="DefaultParagraphFont"/>
    <w:uiPriority w:val="99"/>
    <w:unhideWhenUsed/>
    <w:rsid w:val="003D4034"/>
    <w:rPr>
      <w:color w:val="467886" w:themeColor="hyperlink"/>
      <w:u w:val="single"/>
    </w:rPr>
  </w:style>
  <w:style w:type="character" w:styleId="UnresolvedMention">
    <w:name w:val="Unresolved Mention"/>
    <w:basedOn w:val="DefaultParagraphFont"/>
    <w:uiPriority w:val="99"/>
    <w:semiHidden/>
    <w:unhideWhenUsed/>
    <w:rsid w:val="003D4034"/>
    <w:rPr>
      <w:color w:val="605E5C"/>
      <w:shd w:val="clear" w:color="auto" w:fill="E1DFDD"/>
    </w:rPr>
  </w:style>
  <w:style w:type="character" w:styleId="FollowedHyperlink">
    <w:name w:val="FollowedHyperlink"/>
    <w:basedOn w:val="DefaultParagraphFont"/>
    <w:uiPriority w:val="99"/>
    <w:semiHidden/>
    <w:unhideWhenUsed/>
    <w:rsid w:val="002A4A4A"/>
    <w:rPr>
      <w:color w:val="96607D" w:themeColor="followedHyperlink"/>
      <w:u w:val="single"/>
    </w:rPr>
  </w:style>
  <w:style w:type="paragraph" w:styleId="Revision">
    <w:name w:val="Revision"/>
    <w:hidden/>
    <w:uiPriority w:val="99"/>
    <w:semiHidden/>
    <w:rsid w:val="00300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ederalregister.gov/public-inspection/2026-01912/reimagining-and-improving-student-edu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inspection.federalregister.gov/2026-01912.pdf" TargetMode="External"/><Relationship Id="rId5" Type="http://schemas.openxmlformats.org/officeDocument/2006/relationships/hyperlink" Target="https://www.federalregister.gov/public-inspection/2026-01912/reimagining-and-improving-student-education" TargetMode="External"/><Relationship Id="rId4" Type="http://schemas.openxmlformats.org/officeDocument/2006/relationships/hyperlink" Target="https://www.thenursingcommunity.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Zankowski</dc:creator>
  <cp:keywords/>
  <dc:description/>
  <cp:lastModifiedBy>Sarah Chen</cp:lastModifiedBy>
  <cp:revision>3</cp:revision>
  <dcterms:created xsi:type="dcterms:W3CDTF">2026-01-30T18:25:00Z</dcterms:created>
  <dcterms:modified xsi:type="dcterms:W3CDTF">2026-02-03T19:11:00Z</dcterms:modified>
</cp:coreProperties>
</file>